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DC" w:rsidRDefault="004448DC" w:rsidP="004448D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>धरान उपमहानगरपालिका</w:t>
      </w:r>
    </w:p>
    <w:p w:rsidR="004448DC" w:rsidRDefault="004448DC" w:rsidP="004448D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>नगर कार्यपालिका</w:t>
      </w:r>
      <w:r>
        <w:rPr>
          <w:rFonts w:ascii="Preeti" w:hAnsi="Preeti"/>
          <w:b/>
          <w:bCs/>
          <w:sz w:val="28"/>
          <w:szCs w:val="28"/>
          <w:cs/>
        </w:rPr>
        <w:t>को कार्यालय</w:t>
      </w:r>
    </w:p>
    <w:p w:rsidR="004448DC" w:rsidRDefault="004448DC" w:rsidP="004448DC">
      <w:pPr>
        <w:spacing w:line="240" w:lineRule="auto"/>
        <w:jc w:val="center"/>
        <w:rPr>
          <w:b/>
          <w:bCs/>
          <w:sz w:val="28"/>
          <w:szCs w:val="28"/>
          <w:cs/>
        </w:rPr>
      </w:pPr>
      <w:r>
        <w:rPr>
          <w:b/>
          <w:bCs/>
          <w:sz w:val="28"/>
          <w:szCs w:val="28"/>
          <w:cs/>
        </w:rPr>
        <w:t>धरान खेलकुद विकास समितिको सूचना</w:t>
      </w:r>
    </w:p>
    <w:p w:rsidR="004448DC" w:rsidRDefault="004448DC" w:rsidP="004448DC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cs/>
        </w:rPr>
        <w:t xml:space="preserve">धरान  उप–महानगरपालिका खेलकुद विकास समिति </w:t>
      </w:r>
      <w:proofErr w:type="spellStart"/>
      <w:r>
        <w:rPr>
          <w:rFonts w:ascii="Preeti" w:hAnsi="Preeti"/>
          <w:sz w:val="30"/>
          <w:szCs w:val="30"/>
        </w:rPr>
        <w:t>åf</w:t>
      </w:r>
      <w:proofErr w:type="spellEnd"/>
      <w:r>
        <w:rPr>
          <w:rFonts w:ascii="Preeti" w:hAnsi="Preeti"/>
          <w:sz w:val="30"/>
          <w:szCs w:val="30"/>
        </w:rPr>
        <w:t>/f</w:t>
      </w:r>
      <w:r>
        <w:rPr>
          <w:rFonts w:ascii="Preeti" w:hAnsi="Preeti"/>
          <w:sz w:val="30"/>
          <w:szCs w:val="30"/>
          <w:cs/>
        </w:rPr>
        <w:t xml:space="preserve"> </w:t>
      </w:r>
      <w:r>
        <w:rPr>
          <w:rFonts w:ascii="Preeti" w:hAnsi="Preeti"/>
          <w:sz w:val="24"/>
          <w:szCs w:val="24"/>
          <w:cs/>
        </w:rPr>
        <w:t xml:space="preserve">खेलाडीहरुलाइ प्रोत्साहन स्वरुप आयोजना गर्न लागिएको </w:t>
      </w:r>
      <w:r>
        <w:rPr>
          <w:rFonts w:asciiTheme="minorBidi" w:hAnsiTheme="minorBidi"/>
          <w:sz w:val="24"/>
          <w:szCs w:val="24"/>
          <w:cs/>
        </w:rPr>
        <w:t>“</w:t>
      </w:r>
      <w:r>
        <w:rPr>
          <w:rFonts w:asciiTheme="minorBidi" w:hAnsiTheme="minorBidi"/>
          <w:b/>
          <w:bCs/>
          <w:sz w:val="24"/>
          <w:szCs w:val="24"/>
          <w:cs/>
        </w:rPr>
        <w:t>धरान वर्ष खेलाडी २०७४</w:t>
      </w:r>
      <w:r>
        <w:rPr>
          <w:rFonts w:asciiTheme="minorBidi" w:hAnsiTheme="minorBidi"/>
          <w:sz w:val="24"/>
          <w:szCs w:val="24"/>
          <w:cs/>
        </w:rPr>
        <w:t xml:space="preserve"> ” छनौटका लागि धरानमा उपलब्ध भएसम्म सम्पूर्ण खेलकुद संघका सम्बन्धित प्रशिक्षक एवं पदाधिकारीहरुलाइ २०७४ सालमा आयोजना भएका राष्ट्रिय तथा अन्तराष्ट्रिय ( </w:t>
      </w:r>
      <w:r>
        <w:rPr>
          <w:rFonts w:asciiTheme="minorBidi" w:hAnsiTheme="minorBidi"/>
          <w:b/>
          <w:bCs/>
          <w:sz w:val="24"/>
          <w:szCs w:val="24"/>
          <w:cs/>
        </w:rPr>
        <w:t>मैत्रीपूर्ण प्रतियोगिता बाहेक</w:t>
      </w:r>
      <w:r>
        <w:rPr>
          <w:rFonts w:asciiTheme="minorBidi" w:hAnsiTheme="minorBidi"/>
          <w:sz w:val="24"/>
          <w:szCs w:val="24"/>
          <w:cs/>
        </w:rPr>
        <w:t xml:space="preserve">) प्रतियोगिताहरुमा सहभागी धरानका खेलाडीहरुले प्राप्त गरेका स्थान ( </w:t>
      </w:r>
      <w:r>
        <w:rPr>
          <w:rFonts w:asciiTheme="minorBidi" w:hAnsiTheme="minorBidi"/>
          <w:b/>
          <w:bCs/>
          <w:sz w:val="24"/>
          <w:szCs w:val="24"/>
          <w:cs/>
        </w:rPr>
        <w:t xml:space="preserve">पहिलो </w:t>
      </w:r>
      <w:r>
        <w:rPr>
          <w:rFonts w:asciiTheme="minorBidi" w:hAnsiTheme="minorBidi"/>
          <w:b/>
          <w:bCs/>
          <w:sz w:val="24"/>
          <w:szCs w:val="24"/>
        </w:rPr>
        <w:t>,</w:t>
      </w:r>
      <w:r>
        <w:rPr>
          <w:rFonts w:asciiTheme="minorBidi" w:hAnsiTheme="minorBidi"/>
          <w:b/>
          <w:bCs/>
          <w:sz w:val="24"/>
          <w:szCs w:val="24"/>
          <w:cs/>
        </w:rPr>
        <w:t>दोस्रो र तेस्रो</w:t>
      </w:r>
      <w:r>
        <w:rPr>
          <w:rFonts w:asciiTheme="minorBidi" w:hAnsiTheme="minorBidi"/>
          <w:sz w:val="24"/>
          <w:szCs w:val="24"/>
          <w:cs/>
        </w:rPr>
        <w:t xml:space="preserve">) प्रतियोगिता सम्बन्धी विवरण र प्राप्त प्रमाण पत्र धरान उपमहानगरपालिका सामाजिक विकास महाशाखा मार्फत खेलकुद विकास समितिमा बुझाइ दिनहुन अनुरोध गर्दछौ । संघ नभएको खेलहरुको विवरणहरुबाट एकजना उत्कृष्ट खेलाडी छनौट गरि </w:t>
      </w:r>
      <w:r>
        <w:rPr>
          <w:rFonts w:asciiTheme="minorBidi" w:hAnsiTheme="minorBidi"/>
          <w:b/>
          <w:bCs/>
          <w:sz w:val="24"/>
          <w:szCs w:val="24"/>
          <w:cs/>
        </w:rPr>
        <w:t>“ धरान वर्ष खेलाडी २०७४</w:t>
      </w:r>
      <w:r>
        <w:rPr>
          <w:rFonts w:asciiTheme="minorBidi" w:hAnsiTheme="minorBidi"/>
          <w:sz w:val="24"/>
          <w:szCs w:val="24"/>
          <w:cs/>
        </w:rPr>
        <w:t>” घोषणा गरिनेछ ।</w:t>
      </w:r>
    </w:p>
    <w:p w:rsidR="004448DC" w:rsidRDefault="004448DC" w:rsidP="004448DC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cs/>
        </w:rPr>
        <w:t>धरान वर्ष खेलाडी सम्बन्धी अन्य जनकारीहरु</w:t>
      </w:r>
    </w:p>
    <w:p w:rsidR="004448DC" w:rsidRDefault="004448DC" w:rsidP="004448DC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4"/>
          <w:szCs w:val="24"/>
          <w:cs/>
        </w:rPr>
        <w:t>सम्पुर्ण खेलाडीहरुले प्रतियोगिता सम्बन्धी आफ्नो विवरण खेलकूद संघ वा संस्था मार्फत यो सूचना प्रकाशित भएको मितिले एक हप्ता भित्र बुझाइ सक्नु पर्नेछ । अन्यथा स्वीकार गरिने छैन ।</w:t>
      </w:r>
    </w:p>
    <w:p w:rsidR="004448DC" w:rsidRDefault="004448DC" w:rsidP="004448DC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4"/>
          <w:szCs w:val="24"/>
          <w:cs/>
        </w:rPr>
        <w:t>खेलाडीहरूले उक्त् विवरण व्यक्तिगत रूपमा बुझाउन पाइने छैन । खेलकुद संघ</w:t>
      </w:r>
      <w:r>
        <w:rPr>
          <w:rFonts w:ascii="Preeti" w:hAnsi="Preeti"/>
          <w:sz w:val="24"/>
          <w:szCs w:val="24"/>
        </w:rPr>
        <w:t xml:space="preserve">, </w:t>
      </w:r>
      <w:r>
        <w:rPr>
          <w:rFonts w:ascii="Preeti" w:hAnsi="Preeti"/>
          <w:sz w:val="24"/>
          <w:szCs w:val="24"/>
          <w:cs/>
        </w:rPr>
        <w:t>क्लव वा संस्था मार्फत बुझाउनु पर्नेछ ।</w:t>
      </w:r>
    </w:p>
    <w:p w:rsidR="004448DC" w:rsidRDefault="004448DC" w:rsidP="004448DC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4"/>
          <w:szCs w:val="24"/>
          <w:cs/>
        </w:rPr>
        <w:t>खेलकुद संघ</w:t>
      </w:r>
      <w:r>
        <w:rPr>
          <w:rFonts w:ascii="Preeti" w:hAnsi="Preeti"/>
          <w:sz w:val="24"/>
          <w:szCs w:val="24"/>
        </w:rPr>
        <w:t xml:space="preserve">, </w:t>
      </w:r>
      <w:r>
        <w:rPr>
          <w:rFonts w:ascii="Preeti" w:hAnsi="Preeti"/>
          <w:sz w:val="24"/>
          <w:szCs w:val="24"/>
          <w:cs/>
        </w:rPr>
        <w:t>क्लव वा संस्थाहरुले उक्त विवरण बुझाउँदा खेलाडीहरुले प्राप्त गरेको प्रमाण पत्रको फोटोकपी र सिफारिस सहित बुझाउनु पर्नेछ ।</w:t>
      </w:r>
    </w:p>
    <w:p w:rsidR="004448DC" w:rsidRDefault="004448DC" w:rsidP="004448DC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4"/>
          <w:szCs w:val="24"/>
          <w:cs/>
        </w:rPr>
        <w:t>मैत्रीपूर्ण खेलहरुमा प्राप्त स्थानको गणना गरिने छैन ।</w:t>
      </w:r>
    </w:p>
    <w:p w:rsidR="004448DC" w:rsidRDefault="004448DC" w:rsidP="004448DC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4"/>
          <w:szCs w:val="24"/>
          <w:cs/>
        </w:rPr>
        <w:t>विवरणहरु बुझाउने स्थान –धरान उपमहानगरपालिका सामाजिक विकास महशाखा खेलकुद विकास समिति</w:t>
      </w:r>
      <w:r>
        <w:rPr>
          <w:rFonts w:ascii="Preeti" w:hAnsi="Preeti"/>
          <w:sz w:val="24"/>
          <w:szCs w:val="24"/>
        </w:rPr>
        <w:t xml:space="preserve">, </w:t>
      </w:r>
      <w:r>
        <w:rPr>
          <w:rFonts w:ascii="Preeti" w:hAnsi="Preeti"/>
          <w:sz w:val="24"/>
          <w:szCs w:val="24"/>
          <w:cs/>
        </w:rPr>
        <w:t>धरान–१२</w:t>
      </w:r>
    </w:p>
    <w:p w:rsidR="004448DC" w:rsidRDefault="004448DC" w:rsidP="004448DC">
      <w:pPr>
        <w:pStyle w:val="ListParagraph"/>
        <w:numPr>
          <w:ilvl w:val="0"/>
          <w:numId w:val="1"/>
        </w:numPr>
        <w:spacing w:line="240" w:lineRule="auto"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4"/>
          <w:szCs w:val="24"/>
          <w:cs/>
        </w:rPr>
        <w:t>धरान वर्ष खेलाडी २०७४ नगद पुरस्कार रु १</w:t>
      </w:r>
      <w:r>
        <w:rPr>
          <w:rFonts w:ascii="Preeti" w:hAnsi="Preeti"/>
          <w:sz w:val="24"/>
          <w:szCs w:val="24"/>
        </w:rPr>
        <w:t>,</w:t>
      </w:r>
      <w:r>
        <w:rPr>
          <w:rFonts w:ascii="Preeti" w:hAnsi="Preeti"/>
          <w:sz w:val="24"/>
          <w:szCs w:val="24"/>
          <w:cs/>
        </w:rPr>
        <w:t>००</w:t>
      </w:r>
      <w:r>
        <w:rPr>
          <w:rFonts w:ascii="Preeti" w:hAnsi="Preeti"/>
          <w:sz w:val="24"/>
          <w:szCs w:val="24"/>
        </w:rPr>
        <w:t>,</w:t>
      </w:r>
      <w:r>
        <w:rPr>
          <w:rFonts w:ascii="Preeti" w:hAnsi="Preeti"/>
          <w:sz w:val="24"/>
          <w:szCs w:val="24"/>
          <w:cs/>
        </w:rPr>
        <w:t xml:space="preserve">०००।– </w:t>
      </w:r>
      <w:r>
        <w:rPr>
          <w:rFonts w:asciiTheme="minorBidi" w:hAnsiTheme="minorBidi"/>
          <w:sz w:val="24"/>
          <w:szCs w:val="24"/>
          <w:cs/>
        </w:rPr>
        <w:t>(एक लाख) र ट्रफी</w:t>
      </w:r>
    </w:p>
    <w:p w:rsidR="004448DC" w:rsidRDefault="004448DC" w:rsidP="004448DC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:rsidR="004448DC" w:rsidRDefault="004448DC" w:rsidP="004448DC">
      <w:pPr>
        <w:pStyle w:val="ListParagraph"/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धरान वर्ष खेलाडी २०७४ छनौट उप समिति</w:t>
      </w:r>
    </w:p>
    <w:p w:rsidR="004448DC" w:rsidRDefault="004448DC" w:rsidP="004448DC">
      <w:pPr>
        <w:pStyle w:val="ListParagraph"/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संयोजक :प्रताप तामाङ्ग ९८५२०४९८३८</w:t>
      </w:r>
    </w:p>
    <w:p w:rsidR="004448DC" w:rsidRDefault="004448DC" w:rsidP="004448DC">
      <w:pPr>
        <w:pStyle w:val="ListParagraph"/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cs/>
        </w:rPr>
        <w:t>सदस्य : सतिश के.सी ९८०८१४७५१४</w:t>
      </w:r>
    </w:p>
    <w:p w:rsidR="000A2694" w:rsidRDefault="004448DC" w:rsidP="002E332D">
      <w:pPr>
        <w:pStyle w:val="ListParagraph"/>
        <w:spacing w:line="240" w:lineRule="auto"/>
      </w:pPr>
      <w:r>
        <w:rPr>
          <w:rFonts w:asciiTheme="minorBidi" w:hAnsiTheme="minorBidi"/>
          <w:b/>
          <w:bCs/>
          <w:sz w:val="24"/>
          <w:szCs w:val="24"/>
          <w:cs/>
        </w:rPr>
        <w:t>सदस्य सचिव : गणेश प्रसाद खतिवडा ९८५२०४५४००</w:t>
      </w:r>
      <w:bookmarkStart w:id="0" w:name="_GoBack"/>
      <w:bookmarkEnd w:id="0"/>
    </w:p>
    <w:sectPr w:rsidR="000A2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F00B8"/>
    <w:multiLevelType w:val="hybridMultilevel"/>
    <w:tmpl w:val="8FCAA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D9"/>
    <w:rsid w:val="000A2694"/>
    <w:rsid w:val="002E332D"/>
    <w:rsid w:val="004448DC"/>
    <w:rsid w:val="00B0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EFEEB-CD8D-48B7-84C7-C4E9B87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8DC"/>
    <w:pPr>
      <w:spacing w:after="200" w:line="276" w:lineRule="auto"/>
    </w:pPr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8D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2018-06-11T05:53:00Z</dcterms:created>
  <dcterms:modified xsi:type="dcterms:W3CDTF">2018-06-11T05:53:00Z</dcterms:modified>
</cp:coreProperties>
</file>